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09" w:rsidRDefault="00E25709" w:rsidP="00E25709">
      <w:pPr>
        <w:spacing w:line="360" w:lineRule="auto"/>
      </w:pPr>
      <w:r>
        <w:t>ΕΠΑΝΑΛΗΨΗ ΣΤΙΣ ΠΡΑΞΕΙΣ ΡΗΤΩΝ ΠΑΡΑΣΤΑΣΕΩΝ</w:t>
      </w:r>
    </w:p>
    <w:p w:rsidR="00E25709" w:rsidRDefault="000B4126" w:rsidP="00E25709">
      <w:pPr>
        <w:spacing w:line="360" w:lineRule="auto"/>
      </w:pPr>
      <w:r w:rsidRPr="008356DD">
        <w:t xml:space="preserve">1)  </w:t>
      </w:r>
      <w:r>
        <w:t xml:space="preserve">Να κάνετε τις πράξεις:                </w:t>
      </w:r>
      <w:r w:rsidRPr="00A308B6">
        <w:t xml:space="preserve">                                     </w:t>
      </w:r>
      <w:r>
        <w:t xml:space="preserve">       </w:t>
      </w:r>
      <w:r w:rsidRPr="00A308B6">
        <w:t xml:space="preserve">  </w:t>
      </w:r>
    </w:p>
    <w:p w:rsidR="000B4126" w:rsidRPr="00E25709" w:rsidRDefault="000B4126" w:rsidP="00E25709">
      <w:pPr>
        <w:spacing w:line="360" w:lineRule="auto"/>
      </w:pPr>
      <w:r>
        <w:t xml:space="preserve">(α)    </w:t>
      </w:r>
      <w:r w:rsidRPr="008356DD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646508897" r:id="rId6"/>
        </w:object>
      </w:r>
      <w:r>
        <w:t xml:space="preserve"> </w:t>
      </w:r>
      <w:r w:rsidRPr="008356DD">
        <w:t xml:space="preserve">- </w:t>
      </w:r>
      <w:r w:rsidRPr="008356DD">
        <w:rPr>
          <w:position w:val="-24"/>
          <w:lang w:val="en-US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46508898" r:id="rId8"/>
        </w:object>
      </w:r>
      <w:r>
        <w:t xml:space="preserve">+ </w:t>
      </w:r>
      <w:r w:rsidRPr="008356DD">
        <w:rPr>
          <w:position w:val="-24"/>
        </w:rPr>
        <w:object w:dxaOrig="360" w:dyaOrig="620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646508899" r:id="rId10"/>
        </w:object>
      </w:r>
      <w:r>
        <w:t xml:space="preserve"> =</w:t>
      </w:r>
    </w:p>
    <w:p w:rsidR="000B4126" w:rsidRPr="00E25709" w:rsidRDefault="000B4126" w:rsidP="00E25709">
      <w:pPr>
        <w:spacing w:line="360" w:lineRule="auto"/>
      </w:pPr>
      <w:r>
        <w:t xml:space="preserve">(β)  </w:t>
      </w:r>
      <w:r w:rsidRPr="008356DD">
        <w:rPr>
          <w:position w:val="-24"/>
        </w:rPr>
        <w:object w:dxaOrig="580" w:dyaOrig="620">
          <v:shape id="_x0000_i1028" type="#_x0000_t75" style="width:29.25pt;height:30.75pt" o:ole="">
            <v:imagedata r:id="rId11" o:title=""/>
          </v:shape>
          <o:OLEObject Type="Embed" ProgID="Equation.3" ShapeID="_x0000_i1028" DrawAspect="Content" ObjectID="_1646508900" r:id="rId12"/>
        </w:object>
      </w:r>
      <w:r>
        <w:t xml:space="preserve">- </w:t>
      </w:r>
      <w:r w:rsidRPr="008356DD">
        <w:rPr>
          <w:position w:val="-24"/>
        </w:rPr>
        <w:object w:dxaOrig="820" w:dyaOrig="620">
          <v:shape id="_x0000_i1029" type="#_x0000_t75" style="width:41.25pt;height:30.75pt" o:ole="">
            <v:imagedata r:id="rId13" o:title=""/>
          </v:shape>
          <o:OLEObject Type="Embed" ProgID="Equation.3" ShapeID="_x0000_i1029" DrawAspect="Content" ObjectID="_1646508901" r:id="rId14"/>
        </w:object>
      </w:r>
      <w:r>
        <w:t xml:space="preserve"> </w:t>
      </w:r>
      <w:r w:rsidRPr="00E25709">
        <w:t>=</w:t>
      </w:r>
    </w:p>
    <w:p w:rsidR="000B4126" w:rsidRDefault="000B4126" w:rsidP="00E25709">
      <w:pPr>
        <w:spacing w:line="360" w:lineRule="auto"/>
      </w:pPr>
      <w:r>
        <w:t xml:space="preserve">(γ)   </w:t>
      </w:r>
      <w:r w:rsidRPr="008356DD">
        <w:rPr>
          <w:position w:val="-24"/>
        </w:rPr>
        <w:object w:dxaOrig="820" w:dyaOrig="660">
          <v:shape id="_x0000_i1030" type="#_x0000_t75" style="width:41.25pt;height:33pt" o:ole="">
            <v:imagedata r:id="rId15" o:title=""/>
          </v:shape>
          <o:OLEObject Type="Embed" ProgID="Equation.3" ShapeID="_x0000_i1030" DrawAspect="Content" ObjectID="_1646508902" r:id="rId16"/>
        </w:object>
      </w:r>
      <w:r>
        <w:t xml:space="preserve"> : </w:t>
      </w:r>
      <w:r w:rsidRPr="008356DD">
        <w:rPr>
          <w:position w:val="-24"/>
        </w:rPr>
        <w:object w:dxaOrig="1260" w:dyaOrig="660">
          <v:shape id="_x0000_i1031" type="#_x0000_t75" style="width:63pt;height:33pt" o:ole="">
            <v:imagedata r:id="rId17" o:title=""/>
          </v:shape>
          <o:OLEObject Type="Embed" ProgID="Equation.3" ShapeID="_x0000_i1031" DrawAspect="Content" ObjectID="_1646508903" r:id="rId18"/>
        </w:object>
      </w:r>
      <w:r>
        <w:t xml:space="preserve"> =</w:t>
      </w:r>
    </w:p>
    <w:p w:rsidR="000B4126" w:rsidRDefault="00E25709" w:rsidP="00E25709">
      <w:pPr>
        <w:spacing w:line="360" w:lineRule="auto"/>
      </w:pPr>
      <w:r>
        <w:t xml:space="preserve"> </w:t>
      </w:r>
      <w:r w:rsidR="000B4126">
        <w:t>(δ)</w:t>
      </w:r>
      <w:r>
        <w:t xml:space="preserve">   </w:t>
      </w:r>
      <w:r w:rsidR="000B4126">
        <w:t xml:space="preserve">  (</w:t>
      </w:r>
      <w:r w:rsidR="000B4126" w:rsidRPr="0023668D">
        <w:rPr>
          <w:position w:val="-24"/>
        </w:rPr>
        <w:object w:dxaOrig="700" w:dyaOrig="620">
          <v:shape id="_x0000_i1032" type="#_x0000_t75" style="width:35.25pt;height:30.75pt" o:ole="">
            <v:imagedata r:id="rId19" o:title=""/>
          </v:shape>
          <o:OLEObject Type="Embed" ProgID="Equation.3" ShapeID="_x0000_i1032" DrawAspect="Content" ObjectID="_1646508904" r:id="rId20"/>
        </w:object>
      </w:r>
      <w:r w:rsidR="000B4126">
        <w:t xml:space="preserve"> +</w:t>
      </w:r>
      <w:r w:rsidR="000B4126" w:rsidRPr="0023668D">
        <w:rPr>
          <w:position w:val="-24"/>
        </w:rPr>
        <w:object w:dxaOrig="580" w:dyaOrig="620">
          <v:shape id="_x0000_i1033" type="#_x0000_t75" style="width:29.25pt;height:30.75pt" o:ole="">
            <v:imagedata r:id="rId21" o:title=""/>
          </v:shape>
          <o:OLEObject Type="Embed" ProgID="Equation.3" ShapeID="_x0000_i1033" DrawAspect="Content" ObjectID="_1646508905" r:id="rId22"/>
        </w:object>
      </w:r>
      <w:r w:rsidR="000B4126">
        <w:t xml:space="preserve">) · </w:t>
      </w:r>
      <w:r w:rsidR="000B4126" w:rsidRPr="0023668D">
        <w:rPr>
          <w:position w:val="-24"/>
        </w:rPr>
        <w:object w:dxaOrig="1180" w:dyaOrig="660">
          <v:shape id="_x0000_i1034" type="#_x0000_t75" style="width:59.25pt;height:33pt" o:ole="">
            <v:imagedata r:id="rId23" o:title=""/>
          </v:shape>
          <o:OLEObject Type="Embed" ProgID="Equation.3" ShapeID="_x0000_i1034" DrawAspect="Content" ObjectID="_1646508906" r:id="rId24"/>
        </w:object>
      </w:r>
      <w:r w:rsidR="000B4126">
        <w:t xml:space="preserve"> =</w:t>
      </w:r>
    </w:p>
    <w:p w:rsidR="000B4126" w:rsidRDefault="000B4126" w:rsidP="00E25709">
      <w:pPr>
        <w:spacing w:line="360" w:lineRule="auto"/>
      </w:pPr>
      <w:r>
        <w:t xml:space="preserve">(ε) </w:t>
      </w:r>
      <w:r w:rsidR="00E25709">
        <w:t xml:space="preserve">       </w:t>
      </w:r>
      <w:r>
        <w:t xml:space="preserve"> </w:t>
      </w:r>
      <w:r w:rsidRPr="0023668D">
        <w:rPr>
          <w:position w:val="-24"/>
        </w:rPr>
        <w:object w:dxaOrig="1260" w:dyaOrig="620">
          <v:shape id="_x0000_i1035" type="#_x0000_t75" style="width:63pt;height:30.75pt" o:ole="">
            <v:imagedata r:id="rId25" o:title=""/>
          </v:shape>
          <o:OLEObject Type="Embed" ProgID="Equation.3" ShapeID="_x0000_i1035" DrawAspect="Content" ObjectID="_1646508907" r:id="rId26"/>
        </w:object>
      </w:r>
      <w:r>
        <w:t xml:space="preserve"> - </w:t>
      </w:r>
      <w:r w:rsidRPr="0023668D">
        <w:rPr>
          <w:position w:val="-24"/>
        </w:rPr>
        <w:object w:dxaOrig="820" w:dyaOrig="620">
          <v:shape id="_x0000_i1036" type="#_x0000_t75" style="width:41.25pt;height:30.75pt" o:ole="">
            <v:imagedata r:id="rId27" o:title=""/>
          </v:shape>
          <o:OLEObject Type="Embed" ProgID="Equation.3" ShapeID="_x0000_i1036" DrawAspect="Content" ObjectID="_1646508908" r:id="rId28"/>
        </w:object>
      </w:r>
      <w:r>
        <w:t xml:space="preserve"> + </w:t>
      </w:r>
      <w:r w:rsidRPr="00566477">
        <w:rPr>
          <w:position w:val="-24"/>
        </w:rPr>
        <w:object w:dxaOrig="840" w:dyaOrig="620">
          <v:shape id="_x0000_i1037" type="#_x0000_t75" style="width:42pt;height:30.75pt" o:ole="">
            <v:imagedata r:id="rId29" o:title=""/>
          </v:shape>
          <o:OLEObject Type="Embed" ProgID="Equation.3" ShapeID="_x0000_i1037" DrawAspect="Content" ObjectID="_1646508909" r:id="rId30"/>
        </w:object>
      </w:r>
      <w:r>
        <w:t xml:space="preserve"> =</w:t>
      </w:r>
    </w:p>
    <w:p w:rsidR="000B4126" w:rsidRDefault="000B4126" w:rsidP="00E25709">
      <w:pPr>
        <w:spacing w:line="360" w:lineRule="auto"/>
      </w:pPr>
      <w:r w:rsidRPr="00E25709">
        <w:t>(</w:t>
      </w:r>
      <w:r>
        <w:t>στ)</w:t>
      </w:r>
      <w:r w:rsidR="00E25709">
        <w:t xml:space="preserve">      </w:t>
      </w:r>
      <w:r>
        <w:t xml:space="preserve"> </w:t>
      </w:r>
      <w:r w:rsidRPr="00566477">
        <w:rPr>
          <w:position w:val="-56"/>
        </w:rPr>
        <w:object w:dxaOrig="960" w:dyaOrig="1240">
          <v:shape id="_x0000_i1038" type="#_x0000_t75" style="width:48pt;height:62.25pt" o:ole="">
            <v:imagedata r:id="rId31" o:title=""/>
          </v:shape>
          <o:OLEObject Type="Embed" ProgID="Equation.3" ShapeID="_x0000_i1038" DrawAspect="Content" ObjectID="_1646508910" r:id="rId32"/>
        </w:object>
      </w:r>
      <w:r>
        <w:t xml:space="preserve"> =                                                                                                                                </w:t>
      </w:r>
      <w:r w:rsidRPr="008356DD">
        <w:t xml:space="preserve">      </w:t>
      </w:r>
    </w:p>
    <w:p w:rsidR="000B4126" w:rsidRPr="003C0E2D" w:rsidRDefault="000B4126" w:rsidP="00E25709">
      <w:pPr>
        <w:spacing w:line="360" w:lineRule="auto"/>
        <w:rPr>
          <w:lang w:val="en-US"/>
        </w:rPr>
      </w:pPr>
    </w:p>
    <w:p w:rsidR="000B4126" w:rsidRPr="003C0E2D" w:rsidRDefault="003C0E2D" w:rsidP="00E25709">
      <w:pPr>
        <w:spacing w:line="360" w:lineRule="auto"/>
        <w:rPr>
          <w:lang w:val="en-US"/>
        </w:rPr>
      </w:pPr>
      <w:r w:rsidRPr="003C0E2D">
        <w:rPr>
          <w:lang w:val="en-US"/>
        </w:rPr>
        <w:t xml:space="preserve"> </w:t>
      </w:r>
    </w:p>
    <w:p w:rsidR="000B4126" w:rsidRDefault="000B4126" w:rsidP="00E25709">
      <w:pPr>
        <w:spacing w:line="360" w:lineRule="auto"/>
        <w:ind w:left="360"/>
      </w:pPr>
    </w:p>
    <w:p w:rsidR="000B4126" w:rsidRDefault="000B4126" w:rsidP="00E25709">
      <w:pPr>
        <w:spacing w:line="360" w:lineRule="auto"/>
        <w:ind w:left="360"/>
      </w:pPr>
    </w:p>
    <w:p w:rsidR="000B4126" w:rsidRPr="00E25709" w:rsidRDefault="000B4126" w:rsidP="00E25709">
      <w:pPr>
        <w:spacing w:line="360" w:lineRule="auto"/>
      </w:pPr>
    </w:p>
    <w:p w:rsidR="000B4126" w:rsidRPr="00E25709" w:rsidRDefault="000B4126" w:rsidP="00E25709">
      <w:pPr>
        <w:spacing w:line="360" w:lineRule="auto"/>
      </w:pPr>
      <w:r w:rsidRPr="0043530F">
        <w:t xml:space="preserve">           </w:t>
      </w:r>
      <w:r w:rsidRPr="00A308B6">
        <w:t xml:space="preserve"> </w:t>
      </w:r>
      <w:r>
        <w:t xml:space="preserve">                                                                             </w:t>
      </w:r>
    </w:p>
    <w:p w:rsidR="000B4126" w:rsidRPr="0043530F" w:rsidRDefault="000B4126" w:rsidP="00E25709">
      <w:pPr>
        <w:spacing w:line="360" w:lineRule="auto"/>
        <w:ind w:left="720"/>
      </w:pPr>
    </w:p>
    <w:p w:rsidR="005A6E9D" w:rsidRDefault="005A6E9D" w:rsidP="00E25709"/>
    <w:sectPr w:rsidR="005A6E9D" w:rsidSect="000469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9DB"/>
    <w:multiLevelType w:val="hybridMultilevel"/>
    <w:tmpl w:val="9DC4F102"/>
    <w:lvl w:ilvl="0" w:tplc="95C8BFFE">
      <w:start w:val="2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F5E84"/>
    <w:multiLevelType w:val="hybridMultilevel"/>
    <w:tmpl w:val="9DC4F102"/>
    <w:lvl w:ilvl="0" w:tplc="95C8BFFE">
      <w:start w:val="2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default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4126"/>
    <w:rsid w:val="00046918"/>
    <w:rsid w:val="000B4126"/>
    <w:rsid w:val="003C0E2D"/>
    <w:rsid w:val="00595795"/>
    <w:rsid w:val="005A6E9D"/>
    <w:rsid w:val="00E2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WS1</cp:lastModifiedBy>
  <cp:revision>4</cp:revision>
  <dcterms:created xsi:type="dcterms:W3CDTF">2020-03-23T20:16:00Z</dcterms:created>
  <dcterms:modified xsi:type="dcterms:W3CDTF">2020-03-23T20:48:00Z</dcterms:modified>
</cp:coreProperties>
</file>